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4A" w:rsidRPr="0001634A" w:rsidRDefault="0086568F" w:rsidP="0098049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w:t>
      </w:r>
      <w:r w:rsidR="0001634A" w:rsidRPr="0001634A">
        <w:rPr>
          <w:rFonts w:ascii="Times New Roman" w:hAnsi="Times New Roman" w:cs="Times New Roman"/>
          <w:b/>
          <w:sz w:val="28"/>
          <w:szCs w:val="28"/>
          <w:lang w:val="en-US"/>
        </w:rPr>
        <w:t>ame of the academic discipline:</w:t>
      </w:r>
    </w:p>
    <w:p w:rsidR="0001634A" w:rsidRPr="0086568F" w:rsidRDefault="0086568F" w:rsidP="0001634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0001634A" w:rsidRPr="0001634A">
        <w:rPr>
          <w:rFonts w:ascii="Times New Roman" w:hAnsi="Times New Roman" w:cs="Times New Roman"/>
          <w:b/>
          <w:sz w:val="28"/>
          <w:szCs w:val="28"/>
        </w:rPr>
        <w:t>Sociology</w:t>
      </w:r>
      <w:bookmarkEnd w:id="0"/>
      <w:proofErr w:type="spellEnd"/>
      <w:r>
        <w:rPr>
          <w:rFonts w:ascii="Times New Roman" w:hAnsi="Times New Roman" w:cs="Times New Roman"/>
          <w:b/>
          <w:sz w:val="28"/>
          <w:szCs w:val="28"/>
          <w:lang w:val="en-US"/>
        </w:rPr>
        <w:t>”</w:t>
      </w:r>
    </w:p>
    <w:p w:rsidR="0001634A" w:rsidRPr="0001634A" w:rsidRDefault="0001634A" w:rsidP="0001634A">
      <w:pPr>
        <w:spacing w:after="0" w:line="240" w:lineRule="auto"/>
        <w:jc w:val="center"/>
        <w:rPr>
          <w:rFonts w:ascii="Times New Roman" w:hAnsi="Times New Roman" w:cs="Times New Roman"/>
          <w:b/>
          <w:sz w:val="28"/>
          <w:szCs w:val="28"/>
          <w:lang w:val="en-US"/>
        </w:rPr>
      </w:pPr>
    </w:p>
    <w:tbl>
      <w:tblPr>
        <w:tblStyle w:val="a3"/>
        <w:tblW w:w="9747" w:type="dxa"/>
        <w:tblLook w:val="04A0" w:firstRow="1" w:lastRow="0" w:firstColumn="1" w:lastColumn="0" w:noHBand="0" w:noVBand="1"/>
      </w:tblPr>
      <w:tblGrid>
        <w:gridCol w:w="3227"/>
        <w:gridCol w:w="6520"/>
      </w:tblGrid>
      <w:tr w:rsidR="0001634A" w:rsidTr="001F58B0">
        <w:tc>
          <w:tcPr>
            <w:tcW w:w="3227" w:type="dxa"/>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rPr>
                <w:rFonts w:ascii="Times New Roman" w:hAnsi="Times New Roman" w:cs="Times New Roman"/>
                <w:b/>
                <w:sz w:val="28"/>
                <w:szCs w:val="28"/>
              </w:rPr>
            </w:pPr>
            <w:r w:rsidRPr="0001634A">
              <w:rPr>
                <w:rStyle w:val="a4"/>
                <w:rFonts w:ascii="Times New Roman" w:hAnsi="Times New Roman" w:cs="Times New Roman"/>
                <w:sz w:val="28"/>
                <w:szCs w:val="28"/>
                <w:shd w:val="clear" w:color="auto" w:fill="FFFFFF"/>
                <w:lang w:val="en-US"/>
              </w:rPr>
              <w:t>Specialty code and name</w:t>
            </w: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sidRPr="00AE628C">
              <w:rPr>
                <w:rFonts w:ascii="Times New Roman" w:hAnsi="Times New Roman" w:cs="Times New Roman"/>
                <w:iCs/>
                <w:sz w:val="28"/>
                <w:szCs w:val="28"/>
              </w:rPr>
              <w:t xml:space="preserve">6-05-0112- 02 </w:t>
            </w:r>
            <w:proofErr w:type="spellStart"/>
            <w:r w:rsidRPr="0001634A">
              <w:rPr>
                <w:rFonts w:ascii="Times New Roman" w:hAnsi="Times New Roman" w:cs="Times New Roman"/>
                <w:iCs/>
                <w:sz w:val="28"/>
                <w:szCs w:val="28"/>
              </w:rPr>
              <w:t>Primary</w:t>
            </w:r>
            <w:proofErr w:type="spellEnd"/>
            <w:r w:rsidRPr="0001634A">
              <w:rPr>
                <w:rFonts w:ascii="Times New Roman" w:hAnsi="Times New Roman" w:cs="Times New Roman"/>
                <w:iCs/>
                <w:sz w:val="28"/>
                <w:szCs w:val="28"/>
              </w:rPr>
              <w:t xml:space="preserve"> </w:t>
            </w:r>
            <w:proofErr w:type="spellStart"/>
            <w:r w:rsidRPr="0001634A">
              <w:rPr>
                <w:rFonts w:ascii="Times New Roman" w:hAnsi="Times New Roman" w:cs="Times New Roman"/>
                <w:iCs/>
                <w:sz w:val="28"/>
                <w:szCs w:val="28"/>
              </w:rPr>
              <w:t>Education</w:t>
            </w:r>
            <w:proofErr w:type="spellEnd"/>
          </w:p>
        </w:tc>
      </w:tr>
      <w:tr w:rsidR="0001634A" w:rsidTr="001F58B0">
        <w:tc>
          <w:tcPr>
            <w:tcW w:w="3227" w:type="dxa"/>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rPr>
                <w:rFonts w:ascii="Times New Roman" w:hAnsi="Times New Roman" w:cs="Times New Roman"/>
                <w:b/>
                <w:sz w:val="28"/>
                <w:szCs w:val="28"/>
              </w:rPr>
            </w:pPr>
            <w:r w:rsidRPr="0001634A">
              <w:rPr>
                <w:rFonts w:ascii="Times New Roman" w:hAnsi="Times New Roman" w:cs="Times New Roman"/>
                <w:b/>
                <w:sz w:val="28"/>
                <w:szCs w:val="28"/>
                <w:lang w:val="en-US"/>
              </w:rPr>
              <w:t>Year of study</w:t>
            </w: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01634A" w:rsidTr="001F58B0">
        <w:tc>
          <w:tcPr>
            <w:tcW w:w="3227" w:type="dxa"/>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rPr>
                <w:rFonts w:ascii="Times New Roman" w:hAnsi="Times New Roman" w:cs="Times New Roman"/>
                <w:b/>
                <w:sz w:val="28"/>
                <w:szCs w:val="28"/>
              </w:rPr>
            </w:pPr>
            <w:r w:rsidRPr="0001634A">
              <w:rPr>
                <w:rFonts w:ascii="Times New Roman" w:hAnsi="Times New Roman" w:cs="Times New Roman"/>
                <w:b/>
                <w:sz w:val="28"/>
                <w:szCs w:val="28"/>
                <w:lang w:val="en-US"/>
              </w:rPr>
              <w:t>Semester of study</w:t>
            </w: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01634A" w:rsidTr="001F58B0">
        <w:tc>
          <w:tcPr>
            <w:tcW w:w="3227" w:type="dxa"/>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rPr>
                <w:rFonts w:ascii="Times New Roman" w:hAnsi="Times New Roman" w:cs="Times New Roman"/>
                <w:b/>
                <w:sz w:val="28"/>
                <w:szCs w:val="28"/>
                <w:lang w:val="en-US"/>
              </w:rPr>
            </w:pPr>
            <w:r w:rsidRPr="0001634A">
              <w:rPr>
                <w:rFonts w:ascii="Times New Roman" w:hAnsi="Times New Roman" w:cs="Times New Roman"/>
                <w:b/>
                <w:sz w:val="28"/>
                <w:szCs w:val="28"/>
                <w:lang w:val="en-US"/>
              </w:rPr>
              <w:t>Number of in-class academic hours:</w:t>
            </w: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r>
      <w:tr w:rsidR="0001634A" w:rsidTr="001F58B0">
        <w:tc>
          <w:tcPr>
            <w:tcW w:w="3227" w:type="dxa"/>
            <w:vMerge w:val="restart"/>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rPr>
                <w:rFonts w:ascii="Times New Roman" w:eastAsia="Times New Roman" w:hAnsi="Times New Roman" w:cs="Times New Roman"/>
                <w:b/>
                <w:sz w:val="28"/>
                <w:szCs w:val="28"/>
                <w:lang w:val="en-US"/>
              </w:rPr>
            </w:pPr>
            <w:r w:rsidRPr="0001634A">
              <w:rPr>
                <w:rFonts w:ascii="Times New Roman" w:hAnsi="Times New Roman" w:cs="Times New Roman"/>
                <w:b/>
                <w:sz w:val="28"/>
                <w:szCs w:val="28"/>
                <w:lang w:val="en-US"/>
              </w:rPr>
              <w:t>Lectures</w:t>
            </w:r>
          </w:p>
          <w:p w:rsidR="0001634A" w:rsidRPr="0001634A" w:rsidRDefault="0001634A" w:rsidP="0001634A">
            <w:pPr>
              <w:spacing w:after="0" w:line="240" w:lineRule="auto"/>
              <w:rPr>
                <w:rFonts w:ascii="Times New Roman" w:hAnsi="Times New Roman" w:cs="Times New Roman"/>
                <w:b/>
                <w:sz w:val="28"/>
                <w:szCs w:val="28"/>
                <w:lang w:val="en-US"/>
              </w:rPr>
            </w:pPr>
            <w:r w:rsidRPr="0001634A">
              <w:rPr>
                <w:rFonts w:ascii="Times New Roman" w:hAnsi="Times New Roman" w:cs="Times New Roman"/>
                <w:b/>
                <w:sz w:val="28"/>
                <w:szCs w:val="28"/>
                <w:lang w:val="en-US"/>
              </w:rPr>
              <w:t xml:space="preserve">Seminar classes </w:t>
            </w:r>
          </w:p>
          <w:p w:rsidR="0001634A" w:rsidRPr="0001634A" w:rsidRDefault="0001634A" w:rsidP="0001634A">
            <w:pPr>
              <w:spacing w:after="0" w:line="240" w:lineRule="auto"/>
              <w:rPr>
                <w:rFonts w:ascii="Times New Roman" w:eastAsia="Calibri" w:hAnsi="Times New Roman" w:cs="Times New Roman"/>
                <w:b/>
                <w:sz w:val="28"/>
                <w:szCs w:val="28"/>
                <w:lang w:val="en-US"/>
              </w:rPr>
            </w:pPr>
            <w:r w:rsidRPr="0001634A">
              <w:rPr>
                <w:rFonts w:ascii="Times New Roman" w:hAnsi="Times New Roman" w:cs="Times New Roman"/>
                <w:b/>
                <w:sz w:val="28"/>
                <w:szCs w:val="28"/>
                <w:lang w:val="en-US"/>
              </w:rPr>
              <w:t>Practical classes</w:t>
            </w:r>
          </w:p>
          <w:p w:rsidR="0001634A" w:rsidRPr="0001634A" w:rsidRDefault="0001634A" w:rsidP="0001634A">
            <w:pPr>
              <w:spacing w:after="0" w:line="240" w:lineRule="auto"/>
              <w:rPr>
                <w:rFonts w:ascii="Times New Roman" w:hAnsi="Times New Roman" w:cs="Times New Roman"/>
                <w:b/>
                <w:sz w:val="28"/>
                <w:szCs w:val="28"/>
                <w:lang w:val="en-US"/>
              </w:rPr>
            </w:pPr>
            <w:r w:rsidRPr="0001634A">
              <w:rPr>
                <w:rFonts w:ascii="Times New Roman" w:hAnsi="Times New Roman" w:cs="Times New Roman"/>
                <w:b/>
                <w:sz w:val="28"/>
                <w:szCs w:val="28"/>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01634A" w:rsidTr="001F58B0">
        <w:tc>
          <w:tcPr>
            <w:tcW w:w="0" w:type="auto"/>
            <w:vMerge/>
            <w:tcBorders>
              <w:top w:val="single" w:sz="4" w:space="0" w:color="auto"/>
              <w:left w:val="single" w:sz="4" w:space="0" w:color="auto"/>
              <w:bottom w:val="single" w:sz="4" w:space="0" w:color="auto"/>
              <w:right w:val="single" w:sz="4" w:space="0" w:color="auto"/>
            </w:tcBorders>
            <w:vAlign w:val="center"/>
            <w:hideMark/>
          </w:tcPr>
          <w:p w:rsidR="0001634A" w:rsidRPr="0001634A" w:rsidRDefault="0001634A" w:rsidP="0001634A">
            <w:pPr>
              <w:spacing w:after="0" w:line="240" w:lineRule="auto"/>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01634A" w:rsidTr="001F58B0">
        <w:tc>
          <w:tcPr>
            <w:tcW w:w="0" w:type="auto"/>
            <w:vMerge/>
            <w:tcBorders>
              <w:top w:val="single" w:sz="4" w:space="0" w:color="auto"/>
              <w:left w:val="single" w:sz="4" w:space="0" w:color="auto"/>
              <w:bottom w:val="single" w:sz="4" w:space="0" w:color="auto"/>
              <w:right w:val="single" w:sz="4" w:space="0" w:color="auto"/>
            </w:tcBorders>
            <w:vAlign w:val="center"/>
            <w:hideMark/>
          </w:tcPr>
          <w:p w:rsidR="0001634A" w:rsidRPr="0001634A" w:rsidRDefault="0001634A" w:rsidP="0001634A">
            <w:pPr>
              <w:spacing w:after="0" w:line="240" w:lineRule="auto"/>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01634A" w:rsidTr="001F58B0">
        <w:tc>
          <w:tcPr>
            <w:tcW w:w="0" w:type="auto"/>
            <w:vMerge/>
            <w:tcBorders>
              <w:top w:val="single" w:sz="4" w:space="0" w:color="auto"/>
              <w:left w:val="single" w:sz="4" w:space="0" w:color="auto"/>
              <w:bottom w:val="single" w:sz="4" w:space="0" w:color="auto"/>
              <w:right w:val="single" w:sz="4" w:space="0" w:color="auto"/>
            </w:tcBorders>
            <w:vAlign w:val="center"/>
            <w:hideMark/>
          </w:tcPr>
          <w:p w:rsidR="0001634A" w:rsidRPr="0001634A" w:rsidRDefault="0001634A" w:rsidP="0001634A">
            <w:pPr>
              <w:spacing w:after="0" w:line="240" w:lineRule="auto"/>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01634A" w:rsidTr="001F58B0">
        <w:tc>
          <w:tcPr>
            <w:tcW w:w="3227" w:type="dxa"/>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rPr>
                <w:rFonts w:ascii="Times New Roman" w:hAnsi="Times New Roman" w:cs="Times New Roman"/>
                <w:b/>
                <w:sz w:val="28"/>
                <w:szCs w:val="28"/>
                <w:lang w:val="en-US"/>
              </w:rPr>
            </w:pPr>
            <w:r w:rsidRPr="0001634A">
              <w:rPr>
                <w:rFonts w:ascii="Times New Roman" w:hAnsi="Times New Roman" w:cs="Times New Roman"/>
                <w:b/>
                <w:sz w:val="28"/>
                <w:szCs w:val="28"/>
                <w:lang w:val="en-US"/>
              </w:rPr>
              <w:t>Form of the current assessment (</w:t>
            </w:r>
            <w:r w:rsidRPr="0001634A">
              <w:rPr>
                <w:rFonts w:ascii="Times New Roman" w:hAnsi="Times New Roman" w:cs="Times New Roman"/>
                <w:b/>
                <w:i/>
                <w:sz w:val="28"/>
                <w:szCs w:val="28"/>
                <w:lang w:val="en-US"/>
              </w:rPr>
              <w:t>credit/ graded credit /exam</w:t>
            </w:r>
            <w:r w:rsidRPr="0001634A">
              <w:rPr>
                <w:rFonts w:ascii="Times New Roman" w:hAnsi="Times New Roman" w:cs="Times New Roman"/>
                <w:b/>
                <w:sz w:val="28"/>
                <w:szCs w:val="28"/>
                <w:lang w:val="en-US"/>
              </w:rPr>
              <w:t>)</w:t>
            </w:r>
          </w:p>
        </w:tc>
        <w:tc>
          <w:tcPr>
            <w:tcW w:w="6520" w:type="dxa"/>
            <w:tcBorders>
              <w:top w:val="single" w:sz="4" w:space="0" w:color="auto"/>
              <w:left w:val="single" w:sz="4" w:space="0" w:color="auto"/>
              <w:bottom w:val="single" w:sz="4" w:space="0" w:color="auto"/>
              <w:right w:val="single" w:sz="4" w:space="0" w:color="auto"/>
            </w:tcBorders>
            <w:hideMark/>
          </w:tcPr>
          <w:p w:rsidR="0001634A" w:rsidRDefault="0086568F" w:rsidP="0001634A">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graded</w:t>
            </w:r>
            <w:r w:rsidR="0001634A" w:rsidRPr="0001634A">
              <w:rPr>
                <w:rFonts w:ascii="Times New Roman" w:hAnsi="Times New Roman" w:cs="Times New Roman"/>
                <w:sz w:val="28"/>
                <w:szCs w:val="28"/>
              </w:rPr>
              <w:t xml:space="preserve"> </w:t>
            </w:r>
            <w:proofErr w:type="spellStart"/>
            <w:r w:rsidR="0001634A" w:rsidRPr="0001634A">
              <w:rPr>
                <w:rFonts w:ascii="Times New Roman" w:hAnsi="Times New Roman" w:cs="Times New Roman"/>
                <w:sz w:val="28"/>
                <w:szCs w:val="28"/>
              </w:rPr>
              <w:t>credit</w:t>
            </w:r>
            <w:proofErr w:type="spellEnd"/>
          </w:p>
        </w:tc>
      </w:tr>
      <w:tr w:rsidR="0001634A" w:rsidTr="001F58B0">
        <w:tc>
          <w:tcPr>
            <w:tcW w:w="3227" w:type="dxa"/>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rPr>
                <w:rFonts w:ascii="Times New Roman" w:hAnsi="Times New Roman" w:cs="Times New Roman"/>
                <w:b/>
                <w:sz w:val="28"/>
                <w:szCs w:val="28"/>
              </w:rPr>
            </w:pPr>
            <w:r w:rsidRPr="0001634A">
              <w:rPr>
                <w:rFonts w:ascii="Times New Roman" w:hAnsi="Times New Roman" w:cs="Times New Roman"/>
                <w:b/>
                <w:sz w:val="28"/>
                <w:szCs w:val="28"/>
                <w:lang w:val="en-US"/>
              </w:rPr>
              <w:t>Number of credit points</w:t>
            </w:r>
          </w:p>
        </w:tc>
        <w:tc>
          <w:tcPr>
            <w:tcW w:w="6520" w:type="dxa"/>
            <w:tcBorders>
              <w:top w:val="single" w:sz="4" w:space="0" w:color="auto"/>
              <w:left w:val="single" w:sz="4" w:space="0" w:color="auto"/>
              <w:bottom w:val="single" w:sz="4" w:space="0" w:color="auto"/>
              <w:right w:val="single" w:sz="4" w:space="0" w:color="auto"/>
            </w:tcBorders>
            <w:hideMark/>
          </w:tcPr>
          <w:p w:rsidR="0001634A" w:rsidRDefault="0001634A" w:rsidP="0001634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01634A" w:rsidRPr="00980490" w:rsidTr="001F58B0">
        <w:tc>
          <w:tcPr>
            <w:tcW w:w="3227" w:type="dxa"/>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rPr>
                <w:rFonts w:ascii="Times New Roman" w:hAnsi="Times New Roman" w:cs="Times New Roman"/>
                <w:b/>
                <w:sz w:val="28"/>
                <w:szCs w:val="28"/>
              </w:rPr>
            </w:pPr>
            <w:r w:rsidRPr="0001634A">
              <w:rPr>
                <w:rFonts w:ascii="Times New Roman" w:hAnsi="Times New Roman" w:cs="Times New Roman"/>
                <w:b/>
                <w:sz w:val="28"/>
                <w:szCs w:val="28"/>
                <w:lang w:val="en-US"/>
              </w:rPr>
              <w:t>Competences</w:t>
            </w:r>
          </w:p>
        </w:tc>
        <w:tc>
          <w:tcPr>
            <w:tcW w:w="6520" w:type="dxa"/>
            <w:tcBorders>
              <w:top w:val="single" w:sz="4" w:space="0" w:color="auto"/>
              <w:left w:val="single" w:sz="4" w:space="0" w:color="auto"/>
              <w:bottom w:val="single" w:sz="4" w:space="0" w:color="auto"/>
              <w:right w:val="single" w:sz="4" w:space="0" w:color="auto"/>
            </w:tcBorders>
            <w:hideMark/>
          </w:tcPr>
          <w:p w:rsidR="0001634A" w:rsidRPr="0001634A" w:rsidRDefault="0001634A" w:rsidP="0001634A">
            <w:pPr>
              <w:spacing w:after="0" w:line="240" w:lineRule="auto"/>
              <w:jc w:val="both"/>
              <w:rPr>
                <w:rFonts w:ascii="Times New Roman" w:hAnsi="Times New Roman" w:cs="Times New Roman"/>
                <w:sz w:val="28"/>
                <w:szCs w:val="28"/>
                <w:lang w:val="en-US"/>
              </w:rPr>
            </w:pPr>
            <w:r w:rsidRPr="0001634A">
              <w:rPr>
                <w:rFonts w:ascii="Times New Roman" w:hAnsi="Times New Roman" w:cs="Times New Roman"/>
                <w:sz w:val="28"/>
                <w:szCs w:val="28"/>
                <w:lang w:val="be-BY"/>
              </w:rPr>
              <w:t>Have the ability to analyze processes occurring in society, carry out their sociological diagnostics, predict, prevent or minimize the consequences of crisis phenomena in various spheres of life.</w:t>
            </w:r>
          </w:p>
        </w:tc>
      </w:tr>
      <w:tr w:rsidR="0001634A" w:rsidRPr="00980490" w:rsidTr="001F58B0">
        <w:tc>
          <w:tcPr>
            <w:tcW w:w="9747" w:type="dxa"/>
            <w:gridSpan w:val="2"/>
            <w:tcBorders>
              <w:top w:val="single" w:sz="4" w:space="0" w:color="auto"/>
              <w:left w:val="single" w:sz="4" w:space="0" w:color="auto"/>
              <w:bottom w:val="single" w:sz="4" w:space="0" w:color="auto"/>
              <w:right w:val="single" w:sz="4" w:space="0" w:color="auto"/>
            </w:tcBorders>
            <w:hideMark/>
          </w:tcPr>
          <w:p w:rsidR="0001634A" w:rsidRPr="005D3DF5" w:rsidRDefault="005D3DF5" w:rsidP="001F58B0">
            <w:pPr>
              <w:spacing w:after="0" w:line="240" w:lineRule="auto"/>
              <w:jc w:val="center"/>
              <w:rPr>
                <w:rFonts w:ascii="Times New Roman" w:hAnsi="Times New Roman" w:cs="Times New Roman"/>
                <w:b/>
                <w:sz w:val="28"/>
                <w:szCs w:val="28"/>
                <w:lang w:val="en-US"/>
              </w:rPr>
            </w:pPr>
            <w:r w:rsidRPr="005D3DF5">
              <w:rPr>
                <w:rFonts w:ascii="Times New Roman" w:hAnsi="Times New Roman" w:cs="Times New Roman"/>
                <w:b/>
                <w:sz w:val="28"/>
                <w:szCs w:val="28"/>
                <w:lang w:val="en-US"/>
              </w:rPr>
              <w:t>Summary of the academic discipline:</w:t>
            </w:r>
          </w:p>
          <w:p w:rsidR="0001634A" w:rsidRPr="005D3DF5" w:rsidRDefault="0086568F" w:rsidP="0086568F">
            <w:pPr>
              <w:shd w:val="clear" w:color="auto" w:fill="FFFFFF"/>
              <w:spacing w:after="0" w:line="240" w:lineRule="auto"/>
              <w:ind w:firstLine="709"/>
              <w:jc w:val="both"/>
              <w:rPr>
                <w:rFonts w:ascii="Times New Roman" w:hAnsi="Times New Roman" w:cs="Times New Roman"/>
                <w:sz w:val="28"/>
                <w:szCs w:val="28"/>
                <w:lang w:val="en-US"/>
              </w:rPr>
            </w:pPr>
            <w:r>
              <w:rPr>
                <w:rFonts w:ascii="Times New Roman" w:hAnsi="Times New Roman"/>
                <w:sz w:val="28"/>
                <w:szCs w:val="28"/>
                <w:lang w:val="en-US"/>
              </w:rPr>
              <w:t>“</w:t>
            </w:r>
            <w:r w:rsidR="005D3DF5" w:rsidRPr="005D3DF5">
              <w:rPr>
                <w:rFonts w:ascii="Times New Roman" w:hAnsi="Times New Roman"/>
                <w:sz w:val="28"/>
                <w:szCs w:val="28"/>
                <w:lang w:val="en-US"/>
              </w:rPr>
              <w:t>Sociology</w:t>
            </w:r>
            <w:r>
              <w:rPr>
                <w:rFonts w:ascii="Times New Roman" w:hAnsi="Times New Roman"/>
                <w:sz w:val="28"/>
                <w:szCs w:val="28"/>
                <w:lang w:val="en-US"/>
              </w:rPr>
              <w:t>”</w:t>
            </w:r>
            <w:r w:rsidR="005D3DF5" w:rsidRPr="005D3DF5">
              <w:rPr>
                <w:rFonts w:ascii="Times New Roman" w:hAnsi="Times New Roman"/>
                <w:sz w:val="28"/>
                <w:szCs w:val="28"/>
                <w:lang w:val="en-US"/>
              </w:rPr>
              <w:t xml:space="preserve"> is an academic discipline aimed at mastering a set of sociological knowledge necessary for the professional activity of a specialist, mastering sociological concepts and categories that reflect social processes in society, and developing skills in choosing effective management decisions. It provides for the study of the theoretical foundations of sociological science, its specifics, disclosure of the principles of methodology and methods of sociological cognition; mastering the tasks and functions of sociology. In the process of mastering the academic discipline, the main trends in the development of modern social processes, the specifics of the functioning of social institutions in the Republic of Belarus are determined, the socio-stratification model of Belarusian society is analyzed, </w:t>
            </w:r>
            <w:proofErr w:type="gramStart"/>
            <w:r w:rsidR="005D3DF5" w:rsidRPr="005D3DF5">
              <w:rPr>
                <w:rFonts w:ascii="Times New Roman" w:hAnsi="Times New Roman"/>
                <w:sz w:val="28"/>
                <w:szCs w:val="28"/>
                <w:lang w:val="en-US"/>
              </w:rPr>
              <w:t>characteristics</w:t>
            </w:r>
            <w:proofErr w:type="gramEnd"/>
            <w:r w:rsidR="005D3DF5" w:rsidRPr="005D3DF5">
              <w:rPr>
                <w:rFonts w:ascii="Times New Roman" w:hAnsi="Times New Roman"/>
                <w:sz w:val="28"/>
                <w:szCs w:val="28"/>
                <w:lang w:val="en-US"/>
              </w:rPr>
              <w:t xml:space="preserve"> of social communities, features of socio-cultural processes and social policy in the Republic of Belarus are given.</w:t>
            </w:r>
          </w:p>
        </w:tc>
      </w:tr>
    </w:tbl>
    <w:p w:rsidR="0001634A" w:rsidRPr="005D3DF5" w:rsidRDefault="0001634A">
      <w:pPr>
        <w:rPr>
          <w:lang w:val="en-US"/>
        </w:rPr>
      </w:pPr>
    </w:p>
    <w:sectPr w:rsidR="0001634A" w:rsidRPr="005D3DF5" w:rsidSect="00747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8E"/>
    <w:rsid w:val="0001634A"/>
    <w:rsid w:val="003A2309"/>
    <w:rsid w:val="005D3DF5"/>
    <w:rsid w:val="00747C75"/>
    <w:rsid w:val="0086568F"/>
    <w:rsid w:val="008D3B89"/>
    <w:rsid w:val="0097578E"/>
    <w:rsid w:val="00980490"/>
    <w:rsid w:val="009A773B"/>
    <w:rsid w:val="00AE628C"/>
    <w:rsid w:val="00CE0A67"/>
    <w:rsid w:val="00E32EB9"/>
    <w:rsid w:val="00FD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3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163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3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16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2025-07-18T10:49:00Z</dcterms:created>
  <dcterms:modified xsi:type="dcterms:W3CDTF">2025-07-18T10:49:00Z</dcterms:modified>
</cp:coreProperties>
</file>