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45FD" w:rsidRDefault="00C345FD" w:rsidP="00C345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Academic discipline:</w:t>
      </w:r>
    </w:p>
    <w:p w:rsidR="00C345FD" w:rsidRDefault="00C345FD" w:rsidP="00C345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>«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Computer graphics</w:t>
      </w:r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>»</w:t>
      </w: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3498"/>
        <w:gridCol w:w="6165"/>
      </w:tblGrid>
      <w:tr w:rsidR="00C345FD" w:rsidTr="00C345FD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FD" w:rsidRDefault="00C345F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Code and name of specialty 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FD" w:rsidRDefault="003056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1-26- 03 01 Information Resource Management</w:t>
            </w:r>
          </w:p>
        </w:tc>
      </w:tr>
      <w:tr w:rsidR="00C345FD" w:rsidTr="00C345FD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FD" w:rsidRDefault="00C345F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Training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course</w:t>
            </w:r>
            <w:proofErr w:type="spellEnd"/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FD" w:rsidRDefault="00C345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345FD" w:rsidTr="00C345FD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FD" w:rsidRDefault="00C345F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Semester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of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training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FD" w:rsidRDefault="00C345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345FD" w:rsidTr="00C345FD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FD" w:rsidRDefault="00C345F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Number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of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class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hours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FD" w:rsidRDefault="00C345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C345FD" w:rsidTr="00C345FD"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FD" w:rsidRDefault="00C345F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Lectures</w:t>
            </w:r>
          </w:p>
          <w:p w:rsidR="00C345FD" w:rsidRDefault="00C345F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Seminar classes </w:t>
            </w:r>
          </w:p>
          <w:p w:rsidR="00C345FD" w:rsidRDefault="00C345F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Practical classes</w:t>
            </w:r>
          </w:p>
          <w:p w:rsidR="00C345FD" w:rsidRDefault="00C345F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Laboratory classes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FD" w:rsidRDefault="00C345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C345FD" w:rsidTr="00C345F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5FD" w:rsidRDefault="00C345F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FD" w:rsidRDefault="00C345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345FD" w:rsidTr="00C345F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5FD" w:rsidRDefault="00C345F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FD" w:rsidRDefault="00C345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345FD" w:rsidTr="00C345F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5FD" w:rsidRDefault="00C345F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FD" w:rsidRDefault="00C345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C345FD" w:rsidTr="00C345FD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FD" w:rsidRDefault="00C345F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Form of current assessment (credit/differential credit/exam)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FD" w:rsidRDefault="00C345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credit</w:t>
            </w:r>
          </w:p>
        </w:tc>
      </w:tr>
      <w:tr w:rsidR="00C345FD" w:rsidTr="00C345FD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FD" w:rsidRDefault="00C345F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Number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of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credits</w:t>
            </w:r>
            <w:proofErr w:type="spellEnd"/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FD" w:rsidRDefault="003056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345FD" w:rsidRPr="00305602" w:rsidTr="00C345FD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FD" w:rsidRDefault="00C345F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Competencies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to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be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formed</w:t>
            </w:r>
            <w:proofErr w:type="spellEnd"/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FD" w:rsidRDefault="00C345FD" w:rsidP="0030560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Mastering the academic discipline «Computer graphics» should ensure the formation of specialized competencies: to use the capabilities of software tools for creating and editing images in the enviro</w:t>
            </w:r>
            <w:r w:rsidR="00305602">
              <w:rPr>
                <w:rFonts w:ascii="Times New Roman" w:hAnsi="Times New Roman"/>
                <w:sz w:val="28"/>
                <w:szCs w:val="28"/>
                <w:lang w:val="en-US"/>
              </w:rPr>
              <w:t>nment of modern graphic editors</w:t>
            </w:r>
          </w:p>
        </w:tc>
      </w:tr>
      <w:tr w:rsidR="00C345FD" w:rsidRPr="00305602" w:rsidTr="00C345FD"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FD" w:rsidRDefault="00C345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Brief content of the academic discipline:</w:t>
            </w:r>
          </w:p>
          <w:p w:rsidR="00C345FD" w:rsidRPr="00C345FD" w:rsidRDefault="00C345FD">
            <w:pPr>
              <w:spacing w:after="0" w:line="240" w:lineRule="auto"/>
              <w:jc w:val="both"/>
              <w:rPr>
                <w:rStyle w:val="fontstyle01"/>
                <w:highlight w:val="yellow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   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academic discipline «Computer graphics» is one of a number of special disciplines in the field of computer technology studied by students of economic specialties throughout the course of study.</w:t>
            </w:r>
          </w:p>
        </w:tc>
      </w:tr>
    </w:tbl>
    <w:p w:rsidR="00F51005" w:rsidRPr="00C345FD" w:rsidRDefault="00F51005">
      <w:pPr>
        <w:rPr>
          <w:lang w:val="en-US"/>
        </w:rPr>
      </w:pPr>
      <w:bookmarkStart w:id="0" w:name="_GoBack"/>
      <w:bookmarkEnd w:id="0"/>
    </w:p>
    <w:sectPr w:rsidR="00F51005" w:rsidRPr="00C345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F9A"/>
    <w:rsid w:val="00001F9A"/>
    <w:rsid w:val="00305602"/>
    <w:rsid w:val="00C345FD"/>
    <w:rsid w:val="00F51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5B4A6"/>
  <w15:chartTrackingRefBased/>
  <w15:docId w15:val="{DA9EC3FB-7D6E-4D3E-8C07-D89C395ED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45F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C345FD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table" w:styleId="a3">
    <w:name w:val="Table Grid"/>
    <w:basedOn w:val="a1"/>
    <w:uiPriority w:val="59"/>
    <w:rsid w:val="00C345F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02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735</Characters>
  <Application>Microsoft Office Word</Application>
  <DocSecurity>0</DocSecurity>
  <Lines>6</Lines>
  <Paragraphs>1</Paragraphs>
  <ScaleCrop>false</ScaleCrop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4</cp:revision>
  <dcterms:created xsi:type="dcterms:W3CDTF">2022-03-09T09:28:00Z</dcterms:created>
  <dcterms:modified xsi:type="dcterms:W3CDTF">2022-11-02T07:49:00Z</dcterms:modified>
</cp:coreProperties>
</file>