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61" w:rsidRDefault="00914261" w:rsidP="006F45CA">
      <w:pPr>
        <w:jc w:val="center"/>
      </w:pPr>
      <w:r>
        <w:t>ПОЛОЖЕНИЕ</w:t>
      </w:r>
    </w:p>
    <w:p w:rsidR="00914261" w:rsidRDefault="00914261" w:rsidP="006F45CA">
      <w:pPr>
        <w:jc w:val="center"/>
      </w:pPr>
      <w:r>
        <w:t>О ПОРЯДКЕ НАЗНАЧЕНИЯ СТИПЕНДИЙ, НАДБАВОК, МАТЕРИАЛЬНОЙ ПОМОЩИ, ПРЕМИЙ СТУДЕНТАМ, АСПИРАНТАМ, УЧАЩИМСЯ УЧРЕЖДЕНИЯ ОБРАЗОВАНИЯ «МОГИЛЕВСКИЙ ГОСУДАРСТВЕННЫЙ УНИВЕРСИТЕТ</w:t>
      </w:r>
      <w:r w:rsidR="006F45CA">
        <w:t xml:space="preserve"> </w:t>
      </w:r>
      <w:bookmarkStart w:id="0" w:name="_GoBack"/>
      <w:bookmarkEnd w:id="0"/>
      <w:r>
        <w:t>ИМ. А.А. КУЛЕШОВА»</w:t>
      </w:r>
    </w:p>
    <w:p w:rsidR="00914261" w:rsidRDefault="00914261" w:rsidP="006F45CA">
      <w:pPr>
        <w:jc w:val="both"/>
      </w:pPr>
    </w:p>
    <w:p w:rsidR="00914261" w:rsidRDefault="00914261" w:rsidP="006F45CA">
      <w:pPr>
        <w:jc w:val="both"/>
      </w:pPr>
      <w:r>
        <w:t xml:space="preserve">1. Общие положения </w:t>
      </w:r>
    </w:p>
    <w:p w:rsidR="00914261" w:rsidRDefault="00914261" w:rsidP="006F45CA">
      <w:pPr>
        <w:jc w:val="both"/>
      </w:pPr>
      <w:r>
        <w:t xml:space="preserve"> 1.1. Настоящее Положение разработано в соответствии с Указом Президента Республики Беларусь от 20 ноября 1995 г. № 474 «О социальной поддержке учащейся молодежи», Указом Президента Республики Беларусь от 25.09.1996 г. № 382 «Об утверждении размеров стипендии аспирантам, студентам высших и учащимся средних специальных учебных заведений», Постановлением Министерства финансов Республики Беларусь, Министерства труда Республики Беларусь, Министерства образования Республики Беларусь от 23.03.2001г. № 33/27/18 «Об утверждении инструкции о порядке назначения и выплаты стипендий студентам высших учебных заведений» (далее Инструкции 1) с учетом изменений и дополнений, Постановлением Министерства финансов Республики Беларусь, Министерства труда Республики Беларусь, Министерства образования Республики Беларусь от 23.03.2001г. № 34/28/19 «Об утверждении инструкции о порядке назначения и выплаты стипендий учащимся учреждений, обеспечивающих получение среднего специального образования (далее Инструкции 2), Указом Президента Республики Беларусь от 14.09.2009г. № 458 «О государственной адресной социальной помощи», Уставом университета, Соглашением между администрацией и профсоюзным комитетом студентов университета. </w:t>
      </w:r>
    </w:p>
    <w:p w:rsidR="00914261" w:rsidRDefault="00914261" w:rsidP="006F45CA">
      <w:pPr>
        <w:jc w:val="both"/>
      </w:pPr>
      <w:r>
        <w:t xml:space="preserve"> 1.2. Данное Положение распространяется на учащихся, студентов, аспирантов дневной формы обучения, обучающихся на бюджетной и платной основе </w:t>
      </w:r>
    </w:p>
    <w:p w:rsidR="00914261" w:rsidRDefault="00914261" w:rsidP="006F45CA">
      <w:pPr>
        <w:jc w:val="both"/>
      </w:pPr>
      <w:r>
        <w:t xml:space="preserve"> 1.3. Все виды стипендий назначаются обучающимся за счет средств республиканского бюджета приказом ректора по представлению деканов факультетов (директора Социально-гуманитарного колледжа) с учетом мнения Профкома студентов (профбюро) и комитета ОО «БРСМ» в порядке и сроки, определенные Инструкциями 1, 2. </w:t>
      </w:r>
    </w:p>
    <w:p w:rsidR="00914261" w:rsidRDefault="00914261" w:rsidP="006F45CA">
      <w:pPr>
        <w:jc w:val="both"/>
      </w:pPr>
      <w:r>
        <w:t xml:space="preserve">2. Порядок назначения социальной стипендии студентам, учащимся </w:t>
      </w:r>
    </w:p>
    <w:p w:rsidR="00914261" w:rsidRDefault="00914261" w:rsidP="006F45CA">
      <w:pPr>
        <w:jc w:val="both"/>
      </w:pPr>
      <w:r>
        <w:t xml:space="preserve"> 2.1. Социальные стипендии назначаются в соответствии с Инструкциями </w:t>
      </w:r>
    </w:p>
    <w:p w:rsidR="00914261" w:rsidRDefault="00914261" w:rsidP="006F45CA">
      <w:pPr>
        <w:jc w:val="both"/>
      </w:pPr>
      <w:r>
        <w:t xml:space="preserve"> 1, 2 отдельным категориям успевающих, обучающимся на бюджетной основе, </w:t>
      </w:r>
    </w:p>
    <w:p w:rsidR="00914261" w:rsidRDefault="00914261" w:rsidP="006F45CA">
      <w:pPr>
        <w:jc w:val="both"/>
      </w:pPr>
      <w:r>
        <w:t xml:space="preserve"> </w:t>
      </w:r>
      <w:proofErr w:type="gramStart"/>
      <w:r>
        <w:t>имеющим</w:t>
      </w:r>
      <w:proofErr w:type="gramEnd"/>
      <w:r>
        <w:t xml:space="preserve"> средний балл успеваемости ниже установленного для получения учебной стипендии. </w:t>
      </w:r>
    </w:p>
    <w:p w:rsidR="00914261" w:rsidRDefault="00914261" w:rsidP="006F45CA">
      <w:pPr>
        <w:jc w:val="both"/>
      </w:pPr>
      <w:r>
        <w:t xml:space="preserve"> 2.2. Социальные стипендии назначаются, начиная со второго семестра первого курса обучения. </w:t>
      </w:r>
    </w:p>
    <w:p w:rsidR="00914261" w:rsidRDefault="00914261" w:rsidP="006F45CA">
      <w:pPr>
        <w:jc w:val="both"/>
      </w:pPr>
      <w:r>
        <w:t xml:space="preserve"> 2.3. К категории обучающихся, имеющих право на получение социальной стипендии, относятся: </w:t>
      </w:r>
    </w:p>
    <w:p w:rsidR="00914261" w:rsidRDefault="00914261" w:rsidP="006F45CA">
      <w:pPr>
        <w:jc w:val="both"/>
      </w:pPr>
      <w:r>
        <w:t xml:space="preserve"> - дети-сироты, дети, оставшиеся без попечения родителей, лица из числа детей-сирот и детей, оставшихся без попечения родителей, а также лица, потерявшие последнего из родителей в период обучения после достижения ими возраста 18 лет; </w:t>
      </w:r>
    </w:p>
    <w:p w:rsidR="00914261" w:rsidRDefault="00914261" w:rsidP="006F45CA">
      <w:pPr>
        <w:jc w:val="both"/>
      </w:pPr>
      <w:r>
        <w:t xml:space="preserve"> - из числа детей из семей военнослужащих, погибших (умерших) или ставших инвалидами во время прохождения военной службы, рабочих и служащих, занимавших штатные должности в воинских частях в составе советских войск на территории государств, в которых велись боевые дей</w:t>
      </w:r>
      <w:r>
        <w:lastRenderedPageBreak/>
        <w:t xml:space="preserve">ствия, из семей военнослужащих, погибших (умерших) в мирное время при прохождении военной службы, из семей лиц начальствующего и рядового состава органов внутренних дел, органов и подразделений по чрезвычайным ситуациям, погибших (умерших) либо ставших инвалидами при исполнении служебных обязанностей на территории государств, в которых велись боевые действия, а также погибших (умерших) в мирное время при исполнении служебных обязанностей; </w:t>
      </w:r>
    </w:p>
    <w:p w:rsidR="00914261" w:rsidRDefault="00914261" w:rsidP="006F45CA">
      <w:pPr>
        <w:jc w:val="both"/>
      </w:pPr>
      <w:r>
        <w:t xml:space="preserve"> - из числа бывших военнослужащих, ставших инвалидами вследствие ранения, контузии, увечья или заболевания, полученных при прохождении военной службы; </w:t>
      </w:r>
    </w:p>
    <w:p w:rsidR="00914261" w:rsidRDefault="00914261" w:rsidP="006F45CA">
      <w:pPr>
        <w:jc w:val="both"/>
      </w:pPr>
      <w:r>
        <w:t xml:space="preserve"> - инвалиды; </w:t>
      </w:r>
    </w:p>
    <w:p w:rsidR="00914261" w:rsidRDefault="00914261" w:rsidP="006F45CA">
      <w:pPr>
        <w:jc w:val="both"/>
      </w:pPr>
      <w:r>
        <w:t xml:space="preserve"> - имеющие льготы в соответствии со статьями 18-23 Закона Республики Беларусь от 6 января 2009 г. "О социальной защите граждан, пострадавших </w:t>
      </w:r>
      <w:proofErr w:type="spellStart"/>
      <w:r>
        <w:t>ог</w:t>
      </w:r>
      <w:proofErr w:type="spellEnd"/>
      <w:r>
        <w:t xml:space="preserve"> катастрофы на Чернобыльской АЭС, других радиационных аварий" (Национальный реестр правовых актов Республики Беларусь, 2009 г., № 17, 2/1561); </w:t>
      </w:r>
    </w:p>
    <w:p w:rsidR="00914261" w:rsidRDefault="00914261" w:rsidP="006F45CA">
      <w:pPr>
        <w:jc w:val="both"/>
      </w:pPr>
      <w:r>
        <w:t xml:space="preserve"> - из числа женщин, ставших на учет в женской консультации до 12- недельного срока беременности; </w:t>
      </w:r>
    </w:p>
    <w:p w:rsidR="00914261" w:rsidRDefault="00914261" w:rsidP="006F45CA">
      <w:pPr>
        <w:jc w:val="both"/>
      </w:pPr>
      <w:r>
        <w:t xml:space="preserve"> - имеющие детей; </w:t>
      </w:r>
    </w:p>
    <w:p w:rsidR="00914261" w:rsidRDefault="00914261" w:rsidP="006F45CA">
      <w:pPr>
        <w:jc w:val="both"/>
      </w:pPr>
      <w:r>
        <w:t xml:space="preserve"> - больные туберкулезом. </w:t>
      </w:r>
    </w:p>
    <w:p w:rsidR="00914261" w:rsidRDefault="00914261" w:rsidP="006F45CA">
      <w:pPr>
        <w:jc w:val="both"/>
      </w:pPr>
      <w:r>
        <w:t xml:space="preserve"> 2.4. Обучающимся, ликвидировавшим академическую задолженность и имеющим право на получение социальной стипендии, последняя назначается с первого числа месяца, следующим за месяцем, в котором была ликвидирована задолженность. </w:t>
      </w:r>
    </w:p>
    <w:p w:rsidR="00914261" w:rsidRDefault="00914261" w:rsidP="006F45CA">
      <w:pPr>
        <w:jc w:val="both"/>
      </w:pPr>
      <w:r>
        <w:t xml:space="preserve"> 2.5. Ректор также имеет право назначать социальную стипендию обучающимся, утратившим право на получение учебной стипендии по результатам экзаменационной сессии, но находящимся в тяжелом материальном положении. Указанная стипендия назначается не более двух раз за весь период обучения. </w:t>
      </w:r>
    </w:p>
    <w:p w:rsidR="00914261" w:rsidRDefault="00914261" w:rsidP="006F45CA">
      <w:pPr>
        <w:jc w:val="both"/>
      </w:pPr>
      <w:r>
        <w:t xml:space="preserve"> 2.6. Заявление о назначении социальной стипендии подается обучающимися в деканат факультета, директору СГК. </w:t>
      </w:r>
    </w:p>
    <w:p w:rsidR="00914261" w:rsidRDefault="00914261" w:rsidP="006F45CA">
      <w:pPr>
        <w:jc w:val="both"/>
      </w:pPr>
      <w:r>
        <w:t xml:space="preserve"> К заявлению прилагаются документы, подтверждающие право на получение социальной стипендии. </w:t>
      </w:r>
    </w:p>
    <w:p w:rsidR="00914261" w:rsidRDefault="00914261" w:rsidP="006F45CA">
      <w:pPr>
        <w:jc w:val="both"/>
      </w:pPr>
      <w:r>
        <w:t xml:space="preserve"> Обучающиеся, находящиеся в тяжелом материальном положении, к заявлению представляют: </w:t>
      </w:r>
    </w:p>
    <w:p w:rsidR="00914261" w:rsidRDefault="00914261" w:rsidP="006F45CA">
      <w:pPr>
        <w:jc w:val="both"/>
      </w:pPr>
      <w:r>
        <w:t xml:space="preserve"> - документы о полученных доходах каждого члена семьи студента за шесть предыдущих месяцев; </w:t>
      </w:r>
    </w:p>
    <w:p w:rsidR="00914261" w:rsidRDefault="00914261" w:rsidP="006F45CA">
      <w:pPr>
        <w:jc w:val="both"/>
      </w:pPr>
      <w:r>
        <w:t xml:space="preserve"> справку о составе семьи. </w:t>
      </w:r>
    </w:p>
    <w:p w:rsidR="00914261" w:rsidRDefault="00914261" w:rsidP="006F45CA">
      <w:pPr>
        <w:jc w:val="both"/>
      </w:pPr>
      <w:r>
        <w:t xml:space="preserve"> 2.7. Деканы факультетов (директор СГК) организуют работу по назначению социальной стипендии обучающимся по согласованию с Профкомом студентов (профбюро) и комитетом ОО «БРСМ». </w:t>
      </w:r>
    </w:p>
    <w:p w:rsidR="00914261" w:rsidRDefault="00914261" w:rsidP="006F45CA">
      <w:pPr>
        <w:jc w:val="both"/>
      </w:pPr>
      <w:r>
        <w:t xml:space="preserve">3. Порядок формирования и распределения фондов надбавок, материальной помощи и премировании для студентов, аспирантов. </w:t>
      </w:r>
    </w:p>
    <w:p w:rsidR="00914261" w:rsidRDefault="00914261" w:rsidP="006F45CA">
      <w:pPr>
        <w:jc w:val="both"/>
      </w:pPr>
      <w:r>
        <w:t xml:space="preserve"> 3.1. Источниками финансирования фондов являются: </w:t>
      </w:r>
    </w:p>
    <w:p w:rsidR="00914261" w:rsidRDefault="00914261" w:rsidP="006F45CA">
      <w:pPr>
        <w:jc w:val="both"/>
      </w:pPr>
      <w:r>
        <w:lastRenderedPageBreak/>
        <w:t xml:space="preserve"> - республиканский бюджет, который направляется на установление надбавок за успехи в учебе, общественной и научной работе, а также на оказание материальной помощи аспирантам, студентам дневной формы обучения, содержащимся за счет средств республиканского бюджета; </w:t>
      </w:r>
    </w:p>
    <w:p w:rsidR="00914261" w:rsidRDefault="00914261" w:rsidP="006F45CA">
      <w:pPr>
        <w:jc w:val="both"/>
      </w:pPr>
      <w:r>
        <w:t xml:space="preserve"> - фонд материального поощрения, образующийся из превышения доходов над расходами, который направляется на премирование за успехи в учебе, общественной и научной работе и оказание материальной помощи студентам, аспирантам дневной формы обучения, обучающимся на платной основе. </w:t>
      </w:r>
    </w:p>
    <w:p w:rsidR="00914261" w:rsidRDefault="00914261" w:rsidP="006F45CA">
      <w:pPr>
        <w:jc w:val="both"/>
      </w:pPr>
      <w:r>
        <w:t xml:space="preserve"> 3.2. Фонд для студентов и аспирантов, обучающихся за счет средств республиканского бюджета, образуется в размере 5,5% от бюджетных средств, выделяемых на стипендиальное обеспечение. </w:t>
      </w:r>
    </w:p>
    <w:p w:rsidR="00914261" w:rsidRDefault="00914261" w:rsidP="006F45CA">
      <w:pPr>
        <w:jc w:val="both"/>
      </w:pPr>
      <w:r>
        <w:t xml:space="preserve"> Данный фонд распределяется из расчета: 73% - для установления надбавок к стипендии за успехи в учебе, общественной и научной работе студентам и аспирантам; 27%--для оказания материальной помощи. </w:t>
      </w:r>
    </w:p>
    <w:p w:rsidR="00914261" w:rsidRDefault="00914261" w:rsidP="006F45CA">
      <w:pPr>
        <w:jc w:val="both"/>
      </w:pPr>
      <w:r>
        <w:t xml:space="preserve"> Годовой фонд, используемый для установления надбавок, делится: </w:t>
      </w:r>
    </w:p>
    <w:p w:rsidR="00914261" w:rsidRDefault="00914261" w:rsidP="006F45CA">
      <w:pPr>
        <w:jc w:val="both"/>
      </w:pPr>
      <w:r>
        <w:t xml:space="preserve"> до 20% средства факультетских фондов; </w:t>
      </w:r>
    </w:p>
    <w:p w:rsidR="00914261" w:rsidRDefault="00914261" w:rsidP="006F45CA">
      <w:pPr>
        <w:jc w:val="both"/>
      </w:pPr>
      <w:r>
        <w:t xml:space="preserve"> оставшиеся средства - Централизованный фонд. </w:t>
      </w:r>
    </w:p>
    <w:p w:rsidR="00914261" w:rsidRDefault="00914261" w:rsidP="006F45CA">
      <w:pPr>
        <w:jc w:val="both"/>
      </w:pPr>
      <w:r>
        <w:t xml:space="preserve"> Установленные пропорции фонда надбавок ежемесячно в течение календарного года могут меняться, перераспределяясь из средств факультетских фондов в Централизованный фонд и наоборот, в зависимости от ежемесячной необходимости осуществления выплат по общеуниверситетским и факультетским мероприятиям с целью полноты использования средств стипендиального фонда. </w:t>
      </w:r>
    </w:p>
    <w:p w:rsidR="00914261" w:rsidRDefault="00914261" w:rsidP="006F45CA">
      <w:pPr>
        <w:jc w:val="both"/>
      </w:pPr>
      <w:r>
        <w:t xml:space="preserve"> Средства факультетских фондов надбавок распределяются на все факультеты пропорционально количеству студентов, обучающихся на бюджетной основе. </w:t>
      </w:r>
    </w:p>
    <w:p w:rsidR="00914261" w:rsidRDefault="00914261" w:rsidP="006F45CA">
      <w:pPr>
        <w:jc w:val="both"/>
      </w:pPr>
      <w:r>
        <w:t xml:space="preserve"> 3.3. Средства фонда материального поощрения, используемого для премирования студентов, обучающихся на платной основе, также распределяются между факультетскими и централизованным фондами. Фонд премирования, направляемый на факультеты для студентов, устанавливается ежемесячно в размере 1(Один) миллион рублей и распределяется пропорционально количеству студентов, обучающихся на платной основе. </w:t>
      </w:r>
    </w:p>
    <w:p w:rsidR="00914261" w:rsidRDefault="00914261" w:rsidP="006F45CA">
      <w:pPr>
        <w:jc w:val="both"/>
      </w:pPr>
      <w:r>
        <w:t xml:space="preserve"> 3.4. Вышеуказанные централизованные фонды за счет установленных источников финансирования используются для установления надбавок и премий к стипендии за успехи в учебе, общественной и научной работе студентам и аспирантам, представляющим университет на различных олимпиадах, конкурсах, смотрах и т.д. на общеуниверситетском уровне и во внешней среде согласно действующим Коллективному договору, положениям, приказам ректора по стипендиальному обеспечению. </w:t>
      </w:r>
    </w:p>
    <w:p w:rsidR="00914261" w:rsidRDefault="00914261" w:rsidP="006F45CA">
      <w:pPr>
        <w:jc w:val="both"/>
      </w:pPr>
      <w:r>
        <w:t xml:space="preserve"> 3.5. Формирование, распределение фондов в пределах установленных лимитов осуществляет плановый отдел. </w:t>
      </w:r>
    </w:p>
    <w:p w:rsidR="00914261" w:rsidRDefault="00914261" w:rsidP="006F45CA">
      <w:pPr>
        <w:jc w:val="both"/>
      </w:pPr>
      <w:r>
        <w:t xml:space="preserve">4. Порядок установления надбавок, премий студентам, аспирантам. </w:t>
      </w:r>
    </w:p>
    <w:p w:rsidR="00914261" w:rsidRDefault="00914261" w:rsidP="006F45CA">
      <w:pPr>
        <w:jc w:val="both"/>
      </w:pPr>
      <w:r>
        <w:lastRenderedPageBreak/>
        <w:t xml:space="preserve"> 4.1. Выдвижение кандидатур для установления надбавок из средств факультетских фондов осуществляется по представлению профбюро совместно с деканами факультетов, комитетом ОО «БРСМ». </w:t>
      </w:r>
    </w:p>
    <w:p w:rsidR="00914261" w:rsidRDefault="00914261" w:rsidP="006F45CA">
      <w:pPr>
        <w:jc w:val="both"/>
      </w:pPr>
      <w:r>
        <w:t xml:space="preserve"> 4.2. Выдвижение кандидатур для установления надбавок и премий из средств централизованных фондов осуществляется по представлению Профкома студентов совместно с ректоратом, руководителями структурных подразделений (управлением воспитательной работы, </w:t>
      </w:r>
      <w:proofErr w:type="spellStart"/>
      <w:r>
        <w:t>НИСом</w:t>
      </w:r>
      <w:proofErr w:type="spellEnd"/>
      <w:r>
        <w:t xml:space="preserve">, аспирантурой, спортклубом) и комитетом ОО «БРСМ». </w:t>
      </w:r>
    </w:p>
    <w:p w:rsidR="00914261" w:rsidRDefault="00914261" w:rsidP="006F45CA">
      <w:pPr>
        <w:jc w:val="both"/>
      </w:pPr>
      <w:r>
        <w:t xml:space="preserve"> 4.3. Надбавки к стипендиям, премии (разовые или на период учебного семестра) назначаются приказом ректора. </w:t>
      </w:r>
    </w:p>
    <w:p w:rsidR="00914261" w:rsidRDefault="00914261" w:rsidP="006F45CA">
      <w:pPr>
        <w:jc w:val="both"/>
      </w:pPr>
      <w:r>
        <w:t xml:space="preserve"> 4.4. Надбавки к стипендиям, премии снимаются приказом ректора по согласованию с деканами факультетов, Профком студентов (профбюро), комитетом ОО «БРСМ» за: </w:t>
      </w:r>
    </w:p>
    <w:p w:rsidR="00914261" w:rsidRDefault="00914261" w:rsidP="006F45CA">
      <w:pPr>
        <w:jc w:val="both"/>
      </w:pPr>
      <w:r>
        <w:t xml:space="preserve"> - нарушение правил внутреннего распорядка; </w:t>
      </w:r>
    </w:p>
    <w:p w:rsidR="00914261" w:rsidRDefault="00914261" w:rsidP="006F45CA">
      <w:pPr>
        <w:jc w:val="both"/>
      </w:pPr>
      <w:r>
        <w:t xml:space="preserve"> - невыполнение общественного поручения, за которое была назначена надбавка и (или) премия. </w:t>
      </w:r>
    </w:p>
    <w:p w:rsidR="00914261" w:rsidRDefault="00914261" w:rsidP="006F45CA">
      <w:pPr>
        <w:jc w:val="both"/>
      </w:pPr>
      <w:r>
        <w:t xml:space="preserve">5. Порядок формирования, распределения и установления надбавок, материальной помощи и премирования учащихся. </w:t>
      </w:r>
    </w:p>
    <w:p w:rsidR="00914261" w:rsidRDefault="00914261" w:rsidP="006F45CA">
      <w:pPr>
        <w:jc w:val="both"/>
      </w:pPr>
      <w:r>
        <w:t xml:space="preserve"> 5.1. Источниками финансирования фондов являются: </w:t>
      </w:r>
    </w:p>
    <w:p w:rsidR="00914261" w:rsidRDefault="00914261" w:rsidP="006F45CA">
      <w:pPr>
        <w:jc w:val="both"/>
      </w:pPr>
      <w:r>
        <w:t xml:space="preserve"> - республиканский бюджет, который направляется на установление надбавок за успехи в учебе, общественной и научной работе, а также на оказание материальной помощи учащимся дневной формы обучения, содержащимся за счет средств республиканского бюджета; </w:t>
      </w:r>
    </w:p>
    <w:p w:rsidR="00914261" w:rsidRDefault="00914261" w:rsidP="006F45CA">
      <w:pPr>
        <w:jc w:val="both"/>
      </w:pPr>
      <w:r>
        <w:t xml:space="preserve"> - фонд материального поощрения, образующийся из превышения доходов над расходами при подготовке специалистов со средним специальным образованием, который направляется на премирование за успехи в учебе, общественной и научной работе и оказание материальной помощи учащимся, обучающимся на платной основе. Выплаты из данного фонда осуществляются при наличии источников финансирования, предусмотренных сметой. </w:t>
      </w:r>
    </w:p>
    <w:p w:rsidR="00914261" w:rsidRDefault="00914261" w:rsidP="006F45CA">
      <w:pPr>
        <w:jc w:val="both"/>
      </w:pPr>
      <w:r>
        <w:t xml:space="preserve"> 5.2. Фонд для учащихся, обучающихся за счет средств республиканского бюджета, образуется в размере 5,5% от бюджетных средств, выделяемых на стипендиальное обеспечение. </w:t>
      </w:r>
    </w:p>
    <w:p w:rsidR="00914261" w:rsidRDefault="00914261" w:rsidP="006F45CA">
      <w:pPr>
        <w:jc w:val="both"/>
      </w:pPr>
      <w:r>
        <w:t xml:space="preserve"> Данный фонд распределяется из расчета: 73% - для установления надбавок к стипендии за успехи в учебе, общественной и научной работе; 27% - для оказания материальной помощи. </w:t>
      </w:r>
    </w:p>
    <w:p w:rsidR="00914261" w:rsidRDefault="00914261" w:rsidP="006F45CA">
      <w:pPr>
        <w:jc w:val="both"/>
      </w:pPr>
      <w:r>
        <w:t xml:space="preserve"> Выдвижение кандидатур учащихся для установления надбавок, премий осуществляется по представлению профбюро учащихся совместно с директором СГК, комитетом ОО «БРСМ». </w:t>
      </w:r>
    </w:p>
    <w:p w:rsidR="00914261" w:rsidRDefault="00914261" w:rsidP="006F45CA">
      <w:pPr>
        <w:jc w:val="both"/>
      </w:pPr>
      <w:r>
        <w:t xml:space="preserve"> 5.3. Надбавки к стипендиям, премии (разовые или на период учебного семестра) назначаются приказом ректора. </w:t>
      </w:r>
    </w:p>
    <w:p w:rsidR="00914261" w:rsidRDefault="00914261" w:rsidP="006F45CA">
      <w:pPr>
        <w:jc w:val="both"/>
      </w:pPr>
      <w:r>
        <w:t xml:space="preserve"> 5.4. Надбавки к стипендиям, премии снимаются приказом ректора по согласованию с директором СГК, профбюро учащихся, комитетом ОО «БРСМ» за: </w:t>
      </w:r>
    </w:p>
    <w:p w:rsidR="00914261" w:rsidRDefault="00914261" w:rsidP="006F45CA">
      <w:pPr>
        <w:jc w:val="both"/>
      </w:pPr>
      <w:r>
        <w:t xml:space="preserve"> - нарушение правил внутреннего распорядка; </w:t>
      </w:r>
    </w:p>
    <w:p w:rsidR="00914261" w:rsidRDefault="00914261" w:rsidP="006F45CA">
      <w:pPr>
        <w:jc w:val="both"/>
      </w:pPr>
      <w:r>
        <w:t xml:space="preserve"> - невыполнение общественного поручения, за которое была назначена надбавка и (или) премия. </w:t>
      </w:r>
    </w:p>
    <w:p w:rsidR="00914261" w:rsidRDefault="00914261" w:rsidP="006F45CA">
      <w:pPr>
        <w:jc w:val="both"/>
      </w:pPr>
      <w:r>
        <w:lastRenderedPageBreak/>
        <w:t xml:space="preserve"> 5.5. Формирование, распределение фондов в пределах установленных лимитов осуществляет заместитель главного бухгалтера СГК. </w:t>
      </w:r>
    </w:p>
    <w:p w:rsidR="00914261" w:rsidRDefault="00914261" w:rsidP="006F45CA">
      <w:pPr>
        <w:jc w:val="both"/>
      </w:pPr>
      <w:r>
        <w:t xml:space="preserve">6. Порядок оказания материальной помощи студентам, аспирантам, учащимся. </w:t>
      </w:r>
    </w:p>
    <w:p w:rsidR="00914261" w:rsidRDefault="00914261" w:rsidP="006F45CA">
      <w:pPr>
        <w:jc w:val="both"/>
      </w:pPr>
      <w:r>
        <w:t xml:space="preserve"> 6.1. Выделение материальной помощи осуществляется с согласия Профсоюзного комитета (профбюро), комитета ОО «БРСМ» по представлению деканов факультетов (заведующего аспирантурой, директора СГК). </w:t>
      </w:r>
    </w:p>
    <w:p w:rsidR="00914261" w:rsidRDefault="00914261" w:rsidP="006F45CA">
      <w:pPr>
        <w:jc w:val="both"/>
      </w:pPr>
      <w:r>
        <w:t xml:space="preserve"> 6.2. На студентов, аспирантов, учащихся, обучающихся на платной основе, данный порядок распространяется лишь при условии их членства в составе Белорусского профессионального союза работников образования и науки. </w:t>
      </w:r>
    </w:p>
    <w:p w:rsidR="00A26609" w:rsidRPr="00914261" w:rsidRDefault="00914261" w:rsidP="006F45CA">
      <w:pPr>
        <w:jc w:val="both"/>
      </w:pPr>
      <w:r>
        <w:t xml:space="preserve"> 6.3. Материальная помощь на оздоровление выдается обучающимся в случае выделения путевок на оздоровление Комиссией по санаторно- курортному лечению. Средства фонда материальной помощи, направляемые на оздоровление, распределяются между обучающимися приказом ректора но представлению председателя Комиссии по оздоровлению и санаторно- курортному лечению и ходатайству Профкома студентов.</w:t>
      </w:r>
    </w:p>
    <w:sectPr w:rsidR="00A26609" w:rsidRPr="0091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7"/>
    <w:rsid w:val="0014209F"/>
    <w:rsid w:val="006F45CA"/>
    <w:rsid w:val="00914261"/>
    <w:rsid w:val="00982D07"/>
    <w:rsid w:val="00A2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03BCB-4D8C-4CB3-B7CA-B9D9E302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4x4</dc:creator>
  <cp:lastModifiedBy>ПРОФКОМ СТУДЕНТОВ</cp:lastModifiedBy>
  <cp:revision>4</cp:revision>
  <dcterms:created xsi:type="dcterms:W3CDTF">2012-10-01T11:40:00Z</dcterms:created>
  <dcterms:modified xsi:type="dcterms:W3CDTF">2013-03-05T11:51:00Z</dcterms:modified>
</cp:coreProperties>
</file>